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7E" w:rsidRDefault="0048097E" w:rsidP="0048097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</w:t>
      </w:r>
    </w:p>
    <w:p w:rsidR="0051610C" w:rsidRPr="0051610C" w:rsidRDefault="0051610C" w:rsidP="0051610C">
      <w:pPr>
        <w:jc w:val="center"/>
        <w:rPr>
          <w:rFonts w:ascii="Times New Roman" w:hAnsi="Times New Roman" w:cs="Times New Roman"/>
        </w:rPr>
      </w:pPr>
      <w:r w:rsidRPr="0051610C">
        <w:rPr>
          <w:rFonts w:ascii="Times New Roman" w:hAnsi="Times New Roman" w:cs="Times New Roman"/>
        </w:rPr>
        <w:t>ПАСПОРТ</w:t>
      </w:r>
    </w:p>
    <w:p w:rsidR="0051610C" w:rsidRPr="0051610C" w:rsidRDefault="0051610C" w:rsidP="0051610C">
      <w:pPr>
        <w:jc w:val="center"/>
        <w:rPr>
          <w:rFonts w:ascii="Times New Roman" w:hAnsi="Times New Roman" w:cs="Times New Roman"/>
        </w:rPr>
      </w:pPr>
      <w:r w:rsidRPr="0051610C">
        <w:rPr>
          <w:rFonts w:ascii="Times New Roman" w:hAnsi="Times New Roman" w:cs="Times New Roman"/>
        </w:rPr>
        <w:t xml:space="preserve">МУНИЦИПАЛЬНОЙ ПРОГРАММЫ НЕМСКОГО МУНИЦИПАЛЬНОГО ОКРУГА КИРОВСКОЙ ОБЛАСТИ «ЭНЕРГОСБЕРЕЖЕНИЯ </w:t>
      </w:r>
      <w:bookmarkStart w:id="0" w:name="_Toc417562931"/>
      <w:r w:rsidRPr="0051610C">
        <w:rPr>
          <w:rFonts w:ascii="Times New Roman" w:hAnsi="Times New Roman" w:cs="Times New Roman"/>
        </w:rPr>
        <w:t xml:space="preserve">  И ПОВЫШЕНИЯ ЭНЕРГЕТИЧЕСКОЙ ЭФФЕКТИВНОСТИ</w:t>
      </w:r>
      <w:bookmarkEnd w:id="0"/>
      <w:r w:rsidRPr="0051610C">
        <w:rPr>
          <w:rFonts w:ascii="Times New Roman" w:hAnsi="Times New Roman" w:cs="Times New Roman"/>
        </w:rPr>
        <w:t>»</w:t>
      </w:r>
    </w:p>
    <w:p w:rsidR="0051610C" w:rsidRPr="0051610C" w:rsidRDefault="0051610C" w:rsidP="0051610C">
      <w:pPr>
        <w:rPr>
          <w:rFonts w:ascii="Times New Roman" w:hAnsi="Times New Roman" w:cs="Times New Roman"/>
          <w:i/>
          <w:iCs/>
        </w:rPr>
      </w:pPr>
    </w:p>
    <w:tbl>
      <w:tblPr>
        <w:tblW w:w="9798" w:type="dxa"/>
        <w:tblInd w:w="92" w:type="dxa"/>
        <w:tblLook w:val="04A0" w:firstRow="1" w:lastRow="0" w:firstColumn="1" w:lastColumn="0" w:noHBand="0" w:noVBand="1"/>
      </w:tblPr>
      <w:tblGrid>
        <w:gridCol w:w="3277"/>
        <w:gridCol w:w="6521"/>
      </w:tblGrid>
      <w:tr w:rsidR="0051610C" w:rsidRPr="0051610C" w:rsidTr="000E433B">
        <w:trPr>
          <w:trHeight w:val="694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Энергосбережение и повышение энергетической эффективности </w:t>
            </w:r>
          </w:p>
        </w:tc>
      </w:tr>
      <w:tr w:rsidR="0051610C" w:rsidRPr="0051610C" w:rsidTr="000E433B">
        <w:trPr>
          <w:trHeight w:val="490"/>
        </w:trPr>
        <w:tc>
          <w:tcPr>
            <w:tcW w:w="32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Управление жизнеобеспечения администрации </w:t>
            </w:r>
            <w:proofErr w:type="spellStart"/>
            <w:r w:rsidRPr="0051610C">
              <w:rPr>
                <w:rFonts w:ascii="Times New Roman" w:hAnsi="Times New Roman" w:cs="Times New Roman"/>
              </w:rPr>
              <w:t>Немского</w:t>
            </w:r>
            <w:proofErr w:type="spellEnd"/>
            <w:r w:rsidRPr="0051610C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51610C" w:rsidRPr="0051610C" w:rsidTr="000E433B">
        <w:trPr>
          <w:trHeight w:val="544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Соисполнители муниципальной программы     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Территориальные управления, управление по социальным вопросам администрации </w:t>
            </w:r>
            <w:proofErr w:type="spellStart"/>
            <w:r w:rsidRPr="0051610C">
              <w:rPr>
                <w:rFonts w:ascii="Times New Roman" w:hAnsi="Times New Roman" w:cs="Times New Roman"/>
              </w:rPr>
              <w:t>Немского</w:t>
            </w:r>
            <w:proofErr w:type="spellEnd"/>
            <w:r w:rsidRPr="0051610C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51610C" w:rsidRPr="0051610C" w:rsidTr="000E433B">
        <w:trPr>
          <w:trHeight w:val="54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Программно-целевые            инструменты муниципальной программы     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1610C" w:rsidRPr="0051610C" w:rsidTr="000E433B">
        <w:trPr>
          <w:trHeight w:val="930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обеспечение энергосбережения и повышения </w:t>
            </w:r>
            <w:proofErr w:type="spellStart"/>
            <w:r w:rsidRPr="0051610C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51610C">
              <w:rPr>
                <w:rFonts w:ascii="Times New Roman" w:hAnsi="Times New Roman" w:cs="Times New Roman"/>
              </w:rPr>
              <w:t xml:space="preserve"> в зданиях бюджетной сферы </w:t>
            </w:r>
            <w:proofErr w:type="spellStart"/>
            <w:r w:rsidRPr="0051610C">
              <w:rPr>
                <w:rFonts w:ascii="Times New Roman" w:hAnsi="Times New Roman" w:cs="Times New Roman"/>
              </w:rPr>
              <w:t>Немского</w:t>
            </w:r>
            <w:proofErr w:type="spellEnd"/>
            <w:r w:rsidRPr="0051610C">
              <w:rPr>
                <w:rFonts w:ascii="Times New Roman" w:hAnsi="Times New Roman" w:cs="Times New Roman"/>
              </w:rPr>
              <w:t xml:space="preserve"> муниципального округа.</w:t>
            </w:r>
          </w:p>
        </w:tc>
      </w:tr>
      <w:tr w:rsidR="0051610C" w:rsidRPr="0051610C" w:rsidTr="000E433B">
        <w:trPr>
          <w:trHeight w:val="458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1. Организация и проведение мероприятий по энергосбережению;</w:t>
            </w:r>
          </w:p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2. Сокращение бюджетных расходов на потребление энергетических ресурсов.</w:t>
            </w:r>
          </w:p>
        </w:tc>
      </w:tr>
      <w:tr w:rsidR="0051610C" w:rsidRPr="0051610C" w:rsidTr="000E433B">
        <w:trPr>
          <w:trHeight w:val="525"/>
        </w:trPr>
        <w:tc>
          <w:tcPr>
            <w:tcW w:w="3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Целевые показатели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Удельный расход электрической энергии на снабжение бюджетных учреждений (в расчете на 1 м</w:t>
            </w:r>
            <w:r w:rsidRPr="0051610C"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 w:rsidRPr="0051610C">
              <w:rPr>
                <w:rFonts w:ascii="Times New Roman" w:hAnsi="Times New Roman" w:cs="Times New Roman"/>
              </w:rPr>
              <w:t>общей площади)</w:t>
            </w:r>
          </w:p>
        </w:tc>
      </w:tr>
      <w:tr w:rsidR="0051610C" w:rsidRPr="0051610C" w:rsidTr="000E433B">
        <w:trPr>
          <w:trHeight w:val="538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Удельный расход тепловой энергии на снабжение  бюджетных учреждений (в расчете на 1 метр² общей площади)</w:t>
            </w:r>
          </w:p>
        </w:tc>
      </w:tr>
      <w:tr w:rsidR="0051610C" w:rsidRPr="0051610C" w:rsidTr="000E433B">
        <w:trPr>
          <w:trHeight w:val="307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Этапы и сроки</w:t>
            </w:r>
            <w:r w:rsidRPr="0051610C">
              <w:rPr>
                <w:rFonts w:ascii="Times New Roman" w:hAnsi="Times New Roman" w:cs="Times New Roman"/>
              </w:rPr>
              <w:br/>
              <w:t xml:space="preserve">реализации     </w:t>
            </w:r>
            <w:r w:rsidRPr="0051610C">
              <w:rPr>
                <w:rFonts w:ascii="Times New Roman" w:hAnsi="Times New Roman" w:cs="Times New Roman"/>
              </w:rPr>
              <w:br/>
              <w:t xml:space="preserve">муниципальной программы  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2210FE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20</w:t>
            </w:r>
            <w:r w:rsidRPr="0051610C">
              <w:rPr>
                <w:rFonts w:ascii="Times New Roman" w:hAnsi="Times New Roman" w:cs="Times New Roman"/>
                <w:lang w:val="en-US"/>
              </w:rPr>
              <w:t>2</w:t>
            </w:r>
            <w:r w:rsidRPr="0051610C">
              <w:rPr>
                <w:rFonts w:ascii="Times New Roman" w:hAnsi="Times New Roman" w:cs="Times New Roman"/>
              </w:rPr>
              <w:t>3-202</w:t>
            </w:r>
            <w:r w:rsidR="002210FE">
              <w:rPr>
                <w:rFonts w:ascii="Times New Roman" w:hAnsi="Times New Roman" w:cs="Times New Roman"/>
              </w:rPr>
              <w:t>8</w:t>
            </w:r>
            <w:r w:rsidRPr="0051610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51610C" w:rsidRPr="0051610C" w:rsidTr="000E433B">
        <w:trPr>
          <w:cantSplit/>
          <w:trHeight w:val="864"/>
        </w:trPr>
        <w:tc>
          <w:tcPr>
            <w:tcW w:w="3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Источники и объемы финансового обеспечения реализации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48097E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Общий объем финансирования программы на весь период действия  </w:t>
            </w:r>
            <w:r w:rsidR="0048097E">
              <w:rPr>
                <w:rFonts w:ascii="Times New Roman" w:hAnsi="Times New Roman" w:cs="Times New Roman"/>
              </w:rPr>
              <w:t xml:space="preserve">9042,591 </w:t>
            </w:r>
            <w:r w:rsidRPr="0051610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1610C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51610C">
              <w:rPr>
                <w:rFonts w:ascii="Times New Roman" w:hAnsi="Times New Roman" w:cs="Times New Roman"/>
              </w:rPr>
              <w:t>:</w:t>
            </w:r>
          </w:p>
        </w:tc>
      </w:tr>
      <w:tr w:rsidR="0051610C" w:rsidRPr="0051610C" w:rsidTr="000E433B">
        <w:trPr>
          <w:trHeight w:val="46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в разрезе по годам:</w:t>
            </w:r>
          </w:p>
        </w:tc>
      </w:tr>
      <w:tr w:rsidR="0051610C" w:rsidRPr="0051610C" w:rsidTr="000E433B">
        <w:trPr>
          <w:trHeight w:val="46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  <w:b/>
              </w:rPr>
            </w:pPr>
            <w:r w:rsidRPr="0051610C">
              <w:rPr>
                <w:rFonts w:ascii="Times New Roman" w:hAnsi="Times New Roman" w:cs="Times New Roman"/>
                <w:b/>
              </w:rPr>
              <w:t xml:space="preserve">2023 год   Местный бюджет – 1213,891 тыс. </w:t>
            </w:r>
            <w:proofErr w:type="spellStart"/>
            <w:r w:rsidRPr="0051610C">
              <w:rPr>
                <w:rFonts w:ascii="Times New Roman" w:hAnsi="Times New Roman" w:cs="Times New Roman"/>
                <w:b/>
              </w:rPr>
              <w:t>руб</w:t>
            </w:r>
            <w:proofErr w:type="spellEnd"/>
          </w:p>
        </w:tc>
      </w:tr>
      <w:tr w:rsidR="0051610C" w:rsidRPr="0051610C" w:rsidTr="000E433B">
        <w:trPr>
          <w:trHeight w:val="46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  <w:b/>
              </w:rPr>
            </w:pPr>
            <w:r w:rsidRPr="0051610C">
              <w:rPr>
                <w:rFonts w:ascii="Times New Roman" w:hAnsi="Times New Roman" w:cs="Times New Roman"/>
                <w:b/>
              </w:rPr>
              <w:t xml:space="preserve">2024 год   Местный бюджет – </w:t>
            </w:r>
            <w:r w:rsidR="00F47A1F" w:rsidRPr="00F47A1F">
              <w:rPr>
                <w:rFonts w:ascii="Times New Roman" w:hAnsi="Times New Roman" w:cs="Times New Roman"/>
                <w:b/>
                <w:bCs/>
              </w:rPr>
              <w:t xml:space="preserve">2762,7 </w:t>
            </w:r>
            <w:r w:rsidRPr="0051610C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51610C" w:rsidRPr="0051610C" w:rsidTr="000E433B">
        <w:trPr>
          <w:trHeight w:val="298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  <w:b/>
              </w:rPr>
            </w:pPr>
            <w:r w:rsidRPr="0051610C">
              <w:rPr>
                <w:rFonts w:ascii="Times New Roman" w:hAnsi="Times New Roman" w:cs="Times New Roman"/>
                <w:b/>
              </w:rPr>
              <w:t>2025 год    Местный бюджет – 12</w:t>
            </w:r>
            <w:r w:rsidR="00F47A1F">
              <w:rPr>
                <w:rFonts w:ascii="Times New Roman" w:hAnsi="Times New Roman" w:cs="Times New Roman"/>
                <w:b/>
              </w:rPr>
              <w:t>4</w:t>
            </w:r>
            <w:r w:rsidRPr="0051610C">
              <w:rPr>
                <w:rFonts w:ascii="Times New Roman" w:hAnsi="Times New Roman" w:cs="Times New Roman"/>
                <w:b/>
              </w:rPr>
              <w:t>6 тыс. руб.</w:t>
            </w:r>
          </w:p>
        </w:tc>
      </w:tr>
      <w:tr w:rsidR="0051610C" w:rsidRPr="0051610C" w:rsidTr="000E433B">
        <w:trPr>
          <w:trHeight w:val="276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48097E">
            <w:pPr>
              <w:rPr>
                <w:rFonts w:ascii="Times New Roman" w:hAnsi="Times New Roman" w:cs="Times New Roman"/>
                <w:b/>
              </w:rPr>
            </w:pPr>
            <w:r w:rsidRPr="0051610C">
              <w:rPr>
                <w:rFonts w:ascii="Times New Roman" w:hAnsi="Times New Roman" w:cs="Times New Roman"/>
                <w:b/>
              </w:rPr>
              <w:t xml:space="preserve">2026 год    Местный бюджет – </w:t>
            </w:r>
            <w:r w:rsidR="0048097E">
              <w:rPr>
                <w:rFonts w:ascii="Times New Roman" w:hAnsi="Times New Roman" w:cs="Times New Roman"/>
                <w:b/>
              </w:rPr>
              <w:t>930</w:t>
            </w:r>
            <w:r w:rsidRPr="0051610C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51610C" w:rsidRPr="0051610C" w:rsidTr="000E433B">
        <w:trPr>
          <w:trHeight w:val="283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F730BD">
            <w:pPr>
              <w:rPr>
                <w:rFonts w:ascii="Times New Roman" w:hAnsi="Times New Roman" w:cs="Times New Roman"/>
                <w:b/>
              </w:rPr>
            </w:pPr>
            <w:r w:rsidRPr="0051610C">
              <w:rPr>
                <w:rFonts w:ascii="Times New Roman" w:hAnsi="Times New Roman" w:cs="Times New Roman"/>
                <w:b/>
              </w:rPr>
              <w:t xml:space="preserve">2027 год    Местный бюджет – </w:t>
            </w:r>
            <w:r w:rsidR="00F730BD">
              <w:rPr>
                <w:rFonts w:ascii="Times New Roman" w:hAnsi="Times New Roman" w:cs="Times New Roman"/>
                <w:b/>
              </w:rPr>
              <w:t>750,2</w:t>
            </w:r>
            <w:r w:rsidRPr="0051610C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48097E" w:rsidRPr="0051610C" w:rsidTr="000E433B">
        <w:trPr>
          <w:trHeight w:val="283"/>
        </w:trPr>
        <w:tc>
          <w:tcPr>
            <w:tcW w:w="32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097E" w:rsidRPr="0051610C" w:rsidRDefault="0048097E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97E" w:rsidRPr="0051610C" w:rsidRDefault="0048097E" w:rsidP="00F730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2028 год Местный бюджет – </w:t>
            </w:r>
            <w:r w:rsidR="00F730BD">
              <w:rPr>
                <w:rFonts w:ascii="Times New Roman" w:hAnsi="Times New Roman" w:cs="Times New Roman"/>
                <w:b/>
              </w:rPr>
              <w:t>750,2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51610C" w:rsidRPr="0051610C" w:rsidTr="000E433B">
        <w:trPr>
          <w:trHeight w:val="638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Планируемые результаты реализации программы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Обеспечение снижения в сопоставимых условиях объема потребляемых энергетических ресурсов</w:t>
            </w:r>
          </w:p>
        </w:tc>
      </w:tr>
    </w:tbl>
    <w:p w:rsidR="00C321D7" w:rsidRDefault="00C321D7" w:rsidP="002210FE"/>
    <w:sectPr w:rsidR="00C321D7" w:rsidSect="0051610C">
      <w:pgSz w:w="11906" w:h="16838"/>
      <w:pgMar w:top="1134" w:right="142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10C"/>
    <w:rsid w:val="002210FE"/>
    <w:rsid w:val="0048097E"/>
    <w:rsid w:val="0051610C"/>
    <w:rsid w:val="009D5E21"/>
    <w:rsid w:val="00C321D7"/>
    <w:rsid w:val="00F47A1F"/>
    <w:rsid w:val="00F7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unknown-2</dc:creator>
  <cp:keywords/>
  <dc:description/>
  <cp:lastModifiedBy>Светлана</cp:lastModifiedBy>
  <cp:revision>5</cp:revision>
  <dcterms:created xsi:type="dcterms:W3CDTF">2025-11-07T10:48:00Z</dcterms:created>
  <dcterms:modified xsi:type="dcterms:W3CDTF">2025-12-29T09:05:00Z</dcterms:modified>
</cp:coreProperties>
</file>